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080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Согласовано:</w:t>
        <w:tab/>
        <w:t>Утверждено:</w:t>
      </w:r>
    </w:p>
    <w:p>
      <w:pPr>
        <w:pStyle w:val="Normal"/>
        <w:tabs>
          <w:tab w:val="clear" w:pos="708"/>
          <w:tab w:val="left" w:pos="6946" w:leader="none"/>
        </w:tabs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Зам. Директора по ВР</w:t>
        <w:tab/>
        <w:t>Директор МКОУ«</w:t>
      </w:r>
      <w:r>
        <w:rPr>
          <w:rFonts w:eastAsia="Calibri" w:cs="Times New Roman" w:ascii="Times New Roman" w:hAnsi="Times New Roman"/>
          <w:sz w:val="24"/>
          <w:szCs w:val="24"/>
        </w:rPr>
        <w:t>К</w:t>
      </w:r>
      <w:r>
        <w:rPr>
          <w:rFonts w:eastAsia="Calibri" w:cs="Times New Roman" w:ascii="Times New Roman" w:hAnsi="Times New Roman"/>
          <w:sz w:val="24"/>
          <w:szCs w:val="24"/>
        </w:rPr>
        <w:t xml:space="preserve">СОШ </w:t>
      </w:r>
    </w:p>
    <w:p>
      <w:pPr>
        <w:pStyle w:val="Normal"/>
        <w:tabs>
          <w:tab w:val="clear" w:pos="708"/>
          <w:tab w:val="left" w:pos="7088" w:leader="none"/>
        </w:tabs>
        <w:rPr/>
      </w:pPr>
      <w:r>
        <w:rPr>
          <w:rFonts w:eastAsia="Calibri" w:cs="Times New Roman" w:ascii="Times New Roman" w:hAnsi="Times New Roman"/>
          <w:sz w:val="24"/>
          <w:szCs w:val="24"/>
        </w:rPr>
        <w:t>_________\</w:t>
      </w:r>
      <w:r>
        <w:rPr>
          <w:rFonts w:eastAsia="Calibri" w:cs="Times New Roman" w:ascii="Times New Roman" w:hAnsi="Times New Roman"/>
          <w:sz w:val="24"/>
          <w:szCs w:val="24"/>
        </w:rPr>
        <w:t>Е.А.Коломина</w:t>
      </w:r>
      <w:r>
        <w:rPr>
          <w:rFonts w:eastAsia="Calibri" w:cs="Times New Roman" w:ascii="Times New Roman" w:hAnsi="Times New Roman"/>
          <w:sz w:val="24"/>
          <w:szCs w:val="24"/>
        </w:rPr>
        <w:t>.\</w:t>
        <w:tab/>
      </w:r>
      <w:r>
        <w:rPr>
          <w:rFonts w:eastAsia="Calibri" w:cs="Times New Roman" w:ascii="Times New Roman" w:hAnsi="Times New Roman"/>
          <w:sz w:val="24"/>
          <w:szCs w:val="24"/>
        </w:rPr>
        <w:t>имени Л.И.Манджиева</w:t>
      </w:r>
      <w:r>
        <w:rPr>
          <w:rFonts w:eastAsia="Calibri" w:cs="Times New Roman" w:ascii="Times New Roman" w:hAnsi="Times New Roman"/>
          <w:sz w:val="24"/>
          <w:szCs w:val="24"/>
        </w:rPr>
        <w:t>»</w:t>
      </w:r>
    </w:p>
    <w:p>
      <w:pPr>
        <w:pStyle w:val="Normal"/>
        <w:tabs>
          <w:tab w:val="clear" w:pos="708"/>
          <w:tab w:val="left" w:pos="6521" w:leader="none"/>
        </w:tabs>
        <w:rPr/>
      </w:pPr>
      <w:r>
        <w:rPr>
          <w:rFonts w:eastAsia="Calibri" w:cs="Times New Roman" w:ascii="Times New Roman" w:hAnsi="Times New Roman"/>
          <w:sz w:val="24"/>
          <w:szCs w:val="24"/>
        </w:rPr>
        <w:t>«_</w:t>
      </w:r>
      <w:r>
        <w:rPr>
          <w:rFonts w:eastAsia="Calibri" w:cs="Times New Roman" w:ascii="Times New Roman" w:hAnsi="Times New Roman"/>
          <w:sz w:val="24"/>
          <w:szCs w:val="24"/>
        </w:rPr>
        <w:t>24</w:t>
      </w:r>
      <w:r>
        <w:rPr>
          <w:rFonts w:eastAsia="Calibri" w:cs="Times New Roman" w:ascii="Times New Roman" w:hAnsi="Times New Roman"/>
          <w:sz w:val="24"/>
          <w:szCs w:val="24"/>
        </w:rPr>
        <w:t>_»___</w:t>
      </w:r>
      <w:r>
        <w:rPr>
          <w:rFonts w:eastAsia="Calibri" w:cs="Times New Roman" w:ascii="Times New Roman" w:hAnsi="Times New Roman"/>
          <w:sz w:val="24"/>
          <w:szCs w:val="24"/>
        </w:rPr>
        <w:t>08</w:t>
      </w:r>
      <w:r>
        <w:rPr>
          <w:rFonts w:eastAsia="Calibri" w:cs="Times New Roman" w:ascii="Times New Roman" w:hAnsi="Times New Roman"/>
          <w:sz w:val="24"/>
          <w:szCs w:val="24"/>
        </w:rPr>
        <w:t>_______20</w:t>
      </w:r>
      <w:r>
        <w:rPr>
          <w:rFonts w:eastAsia="Calibri" w:cs="Times New Roman" w:ascii="Times New Roman" w:hAnsi="Times New Roman"/>
          <w:sz w:val="24"/>
          <w:szCs w:val="24"/>
        </w:rPr>
        <w:t>21</w:t>
      </w:r>
      <w:r>
        <w:rPr>
          <w:rFonts w:eastAsia="Calibri" w:cs="Times New Roman" w:ascii="Times New Roman" w:hAnsi="Times New Roman"/>
          <w:sz w:val="24"/>
          <w:szCs w:val="24"/>
        </w:rPr>
        <w:t xml:space="preserve">г.         </w:t>
        <w:tab/>
        <w:t>_____\</w:t>
      </w:r>
      <w:r>
        <w:rPr>
          <w:rFonts w:eastAsia="Calibri" w:cs="Times New Roman" w:ascii="Times New Roman" w:hAnsi="Times New Roman"/>
          <w:sz w:val="24"/>
          <w:szCs w:val="24"/>
        </w:rPr>
        <w:t>С.С-Г.Нимяев</w:t>
      </w:r>
      <w:r>
        <w:rPr>
          <w:rFonts w:eastAsia="Calibri" w:cs="Times New Roman" w:ascii="Times New Roman" w:hAnsi="Times New Roman"/>
          <w:sz w:val="24"/>
          <w:szCs w:val="24"/>
        </w:rPr>
        <w:t xml:space="preserve">. \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Style21"/>
        <w:jc w:val="center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eastAsia="Calibri" w:cs="Times New Roman" w:ascii="Times New Roman" w:hAnsi="Times New Roman"/>
          <w:sz w:val="36"/>
          <w:szCs w:val="36"/>
        </w:rPr>
        <w:t>ПРОГРАММА  ПО ВОЛЕЙБОЛУ</w:t>
      </w:r>
    </w:p>
    <w:p>
      <w:pPr>
        <w:pStyle w:val="Style21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(СЕКЦИЯ)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(5-11класс)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Тематическое планирование составлено на основе требований федерального компонента государственного стандарта общего образования 2004 года по авторской комплексной программе физического воспитания учащихся.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Рассчитана на 2 часа в неделю.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 , успешно освоившие программу, смогут  участвовать в соревнованиях по волейболу различного масштаба.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Цели и задачи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sz w:val="24"/>
          <w:szCs w:val="24"/>
        </w:rPr>
        <w:t>Цель</w:t>
      </w:r>
      <w:r>
        <w:rPr>
          <w:rFonts w:cs="Times New Roman" w:ascii="Times New Roman" w:hAnsi="Times New Roman"/>
          <w:sz w:val="24"/>
          <w:szCs w:val="24"/>
        </w:rPr>
        <w:t xml:space="preserve"> программы – углублённое изучение спортивной игры волейбол.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Основными </w:t>
      </w:r>
      <w:r>
        <w:rPr>
          <w:rFonts w:cs="Times New Roman" w:ascii="Times New Roman" w:hAnsi="Times New Roman"/>
          <w:b/>
          <w:sz w:val="24"/>
          <w:szCs w:val="24"/>
        </w:rPr>
        <w:t xml:space="preserve">задачами </w:t>
      </w:r>
      <w:r>
        <w:rPr>
          <w:rFonts w:cs="Times New Roman" w:ascii="Times New Roman" w:hAnsi="Times New Roman"/>
          <w:sz w:val="24"/>
          <w:szCs w:val="24"/>
        </w:rPr>
        <w:t>программы являются: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укрепление здоровья;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содействие правильному физическому развитию;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приобретение необходимых теоретических знаний;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основными приемами техники и тактики игры;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привитие ученикам организаторских навыков;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повышение специальной, физической, тактической подготовки школьников по волейболу;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подготовка учащихся к соревнованиям по волейболу;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отбор лучших учащихся для ДЮСШ.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Содержание программы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>
      <w:pPr>
        <w:pStyle w:val="Normal"/>
        <w:spacing w:before="0" w:after="0"/>
        <w:ind w:lef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В разделе «Основы знаний» представлен материал по истории развития волейбола, правила соревнований</w:t>
      </w:r>
    </w:p>
    <w:p>
      <w:pPr>
        <w:pStyle w:val="Normal"/>
        <w:spacing w:before="0" w:after="0"/>
        <w:ind w:lef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>
      <w:pPr>
        <w:pStyle w:val="Normal"/>
        <w:spacing w:before="0" w:after="0"/>
        <w:ind w:left="-284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В разделе «Техника и тактика игры» представлен материал, способствующий обучению техническим и тактическим приемам игры.</w:t>
      </w:r>
    </w:p>
    <w:p>
      <w:pPr>
        <w:pStyle w:val="Normal"/>
        <w:spacing w:before="0" w:after="0"/>
        <w:ind w:left="-284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 конце обучения по программе учащиеся должны знать правила игры и принимать участие в соревнованиях.</w:t>
      </w:r>
    </w:p>
    <w:p>
      <w:pPr>
        <w:pStyle w:val="Normal"/>
        <w:spacing w:before="0" w:after="0"/>
        <w:ind w:left="-284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Методы и формы обучения</w:t>
      </w:r>
    </w:p>
    <w:p>
      <w:pPr>
        <w:pStyle w:val="Normal"/>
        <w:spacing w:before="0" w:after="0"/>
        <w:ind w:left="-284" w:right="-28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Большие возможности для учебно-воспитательной работы заложении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 общефизической подготовке проводятся в режиме учебно-тренировочных по 2 часа в неделю.</w:t>
      </w:r>
    </w:p>
    <w:p>
      <w:pPr>
        <w:pStyle w:val="Normal"/>
        <w:spacing w:before="0" w:after="0"/>
        <w:ind w:left="-284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>
      <w:pPr>
        <w:pStyle w:val="Normal"/>
        <w:spacing w:before="0" w:after="0"/>
        <w:ind w:left="-284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>
      <w:pPr>
        <w:pStyle w:val="Normal"/>
        <w:spacing w:before="0" w:after="0"/>
        <w:ind w:left="-284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Словесные методы</w:t>
      </w:r>
      <w:r>
        <w:rPr>
          <w:rFonts w:cs="Times New Roman" w:ascii="Times New Roman" w:hAnsi="Times New Roman"/>
          <w:sz w:val="24"/>
          <w:szCs w:val="24"/>
        </w:rPr>
        <w:t>: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>
      <w:pPr>
        <w:pStyle w:val="Normal"/>
        <w:spacing w:before="0" w:after="0"/>
        <w:ind w:left="-284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Наглядные методы</w:t>
      </w:r>
      <w:r>
        <w:rPr>
          <w:rFonts w:cs="Times New Roman" w:ascii="Times New Roman" w:hAnsi="Times New Roman"/>
          <w:sz w:val="24"/>
          <w:szCs w:val="24"/>
        </w:rPr>
        <w:t>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>
      <w:pPr>
        <w:pStyle w:val="Normal"/>
        <w:spacing w:before="0" w:after="0"/>
        <w:ind w:left="-284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Практические методы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2"/>
        </w:numPr>
        <w:spacing w:before="0" w:after="0"/>
        <w:ind w:left="436" w:right="-284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 упражнений;</w:t>
      </w:r>
    </w:p>
    <w:p>
      <w:pPr>
        <w:pStyle w:val="ListParagraph"/>
        <w:numPr>
          <w:ilvl w:val="0"/>
          <w:numId w:val="2"/>
        </w:numPr>
        <w:spacing w:before="0" w:after="0"/>
        <w:ind w:left="436" w:right="-284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игровой;</w:t>
      </w:r>
    </w:p>
    <w:p>
      <w:pPr>
        <w:pStyle w:val="ListParagraph"/>
        <w:numPr>
          <w:ilvl w:val="0"/>
          <w:numId w:val="2"/>
        </w:numPr>
        <w:spacing w:before="0" w:after="0"/>
        <w:ind w:left="436" w:right="-284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соревновательный;</w:t>
      </w:r>
    </w:p>
    <w:p>
      <w:pPr>
        <w:pStyle w:val="ListParagraph"/>
        <w:numPr>
          <w:ilvl w:val="0"/>
          <w:numId w:val="2"/>
        </w:numPr>
        <w:spacing w:before="0" w:after="0"/>
        <w:ind w:left="436" w:right="-284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круговой тренировки.</w:t>
      </w:r>
    </w:p>
    <w:p>
      <w:pPr>
        <w:pStyle w:val="Normal"/>
        <w:spacing w:before="0" w:after="0"/>
        <w:ind w:left="-142" w:right="-284" w:firstLine="2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Главным из них является метод упражнений, который предусматривает многократные повторения движений.</w:t>
      </w:r>
    </w:p>
    <w:p>
      <w:pPr>
        <w:pStyle w:val="Normal"/>
        <w:spacing w:before="0" w:after="0"/>
        <w:ind w:left="-142" w:right="-284" w:firstLine="2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Разучивание упражнений осуществляется двумя методами:</w:t>
      </w:r>
    </w:p>
    <w:p>
      <w:pPr>
        <w:pStyle w:val="ListParagraph"/>
        <w:numPr>
          <w:ilvl w:val="0"/>
          <w:numId w:val="3"/>
        </w:numPr>
        <w:spacing w:before="0" w:after="0"/>
        <w:ind w:left="796" w:right="-284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целом;</w:t>
      </w:r>
    </w:p>
    <w:p>
      <w:pPr>
        <w:pStyle w:val="ListParagraph"/>
        <w:numPr>
          <w:ilvl w:val="0"/>
          <w:numId w:val="3"/>
        </w:numPr>
        <w:spacing w:before="0" w:after="0"/>
        <w:ind w:left="796" w:right="-284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частям.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Игровой и соревновательный методы применяются после того, как у учащихся образовались некоторые навыки игры.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Формы обучения: индивидуальная, фронтальная, групповая, поточная.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b/>
          <w:sz w:val="24"/>
          <w:szCs w:val="24"/>
        </w:rPr>
        <w:t>Материально-техническое обеспечение занятий.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Для проведения занятий в школе должен быть зал: минимальные размеры 24*12м.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Для проведения занятий в секции волейбола необходимо иметь следующее оборудование и инвентарь:</w:t>
      </w:r>
    </w:p>
    <w:p>
      <w:pPr>
        <w:pStyle w:val="ListParagraph"/>
        <w:numPr>
          <w:ilvl w:val="0"/>
          <w:numId w:val="4"/>
        </w:numPr>
        <w:spacing w:before="0" w:after="0"/>
        <w:ind w:left="720" w:right="-284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сетка волейбольная- 2шт.</w:t>
      </w:r>
    </w:p>
    <w:p>
      <w:pPr>
        <w:pStyle w:val="ListParagraph"/>
        <w:numPr>
          <w:ilvl w:val="0"/>
          <w:numId w:val="4"/>
        </w:numPr>
        <w:spacing w:before="0" w:after="0"/>
        <w:ind w:left="720" w:right="-284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стойки волейбольные-</w:t>
      </w:r>
    </w:p>
    <w:p>
      <w:pPr>
        <w:pStyle w:val="ListParagraph"/>
        <w:numPr>
          <w:ilvl w:val="0"/>
          <w:numId w:val="4"/>
        </w:numPr>
        <w:spacing w:before="0" w:after="0"/>
        <w:ind w:left="720" w:right="-284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гимнастическая стенка- 1 шт.</w:t>
      </w:r>
    </w:p>
    <w:p>
      <w:pPr>
        <w:pStyle w:val="ListParagraph"/>
        <w:numPr>
          <w:ilvl w:val="0"/>
          <w:numId w:val="4"/>
        </w:numPr>
        <w:spacing w:before="0" w:after="0"/>
        <w:ind w:left="720" w:right="-284" w:hanging="36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гимнастические скамейки-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шт.</w:t>
      </w:r>
    </w:p>
    <w:p>
      <w:pPr>
        <w:pStyle w:val="ListParagraph"/>
        <w:numPr>
          <w:ilvl w:val="0"/>
          <w:numId w:val="4"/>
        </w:numPr>
        <w:spacing w:before="0" w:after="0"/>
        <w:ind w:left="720" w:right="-284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гимнастические маты-3шт.</w:t>
      </w:r>
    </w:p>
    <w:p>
      <w:pPr>
        <w:pStyle w:val="ListParagraph"/>
        <w:numPr>
          <w:ilvl w:val="0"/>
          <w:numId w:val="4"/>
        </w:numPr>
        <w:spacing w:before="0" w:after="0"/>
        <w:ind w:left="720" w:right="-284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скакалки- 5 шт.</w:t>
      </w:r>
    </w:p>
    <w:p>
      <w:pPr>
        <w:pStyle w:val="ListParagraph"/>
        <w:numPr>
          <w:ilvl w:val="0"/>
          <w:numId w:val="4"/>
        </w:numPr>
        <w:spacing w:before="0" w:after="0"/>
        <w:ind w:left="720" w:right="-284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мячи набивные (масса 1кг)- 3шт.</w:t>
      </w:r>
    </w:p>
    <w:p>
      <w:pPr>
        <w:pStyle w:val="ListParagraph"/>
        <w:numPr>
          <w:ilvl w:val="0"/>
          <w:numId w:val="4"/>
        </w:numPr>
        <w:spacing w:before="0" w:after="0"/>
        <w:ind w:left="720" w:right="-284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мячи волейбольные – 2 шт.</w:t>
      </w:r>
    </w:p>
    <w:p>
      <w:pPr>
        <w:pStyle w:val="ListParagraph"/>
        <w:numPr>
          <w:ilvl w:val="0"/>
          <w:numId w:val="4"/>
        </w:numPr>
        <w:spacing w:before="0" w:after="0"/>
        <w:ind w:left="720" w:right="-284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рулетка- 1шт.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Учебно-тематический план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(68 часов).</w:t>
      </w:r>
    </w:p>
    <w:tbl>
      <w:tblPr>
        <w:tblStyle w:val="a6"/>
        <w:tblW w:w="9354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2"/>
        <w:gridCol w:w="5354"/>
        <w:gridCol w:w="3118"/>
      </w:tblGrid>
      <w:tr>
        <w:trPr/>
        <w:tc>
          <w:tcPr>
            <w:tcW w:w="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Кол-во часов</w:t>
            </w:r>
          </w:p>
        </w:tc>
      </w:tr>
      <w:tr>
        <w:trPr/>
        <w:tc>
          <w:tcPr>
            <w:tcW w:w="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Специальная подготовка техническая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Специальная подготовка тактическая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каждом занятии</w:t>
            </w:r>
          </w:p>
        </w:tc>
      </w:tr>
      <w:tr>
        <w:trPr/>
        <w:tc>
          <w:tcPr>
            <w:tcW w:w="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</w:tbl>
    <w:p>
      <w:pPr>
        <w:pStyle w:val="Normal"/>
        <w:spacing w:before="0" w:after="0"/>
        <w:ind w:right="-28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360" w:right="-28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Тематика занятий: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Теория (2 часа </w:t>
      </w:r>
      <w:r>
        <w:rPr>
          <w:rFonts w:cs="Times New Roman" w:ascii="Times New Roman" w:hAnsi="Times New Roman"/>
          <w:sz w:val="24"/>
          <w:szCs w:val="24"/>
        </w:rPr>
        <w:t>). История возникновения волейбола. Развитие волейбола. Правила игры в мини-волейбол.</w:t>
      </w:r>
    </w:p>
    <w:p>
      <w:pPr>
        <w:pStyle w:val="Normal"/>
        <w:spacing w:before="0" w:after="0"/>
        <w:ind w:left="360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Техническая подготовка </w:t>
      </w:r>
      <w:r>
        <w:rPr>
          <w:rFonts w:cs="Times New Roman" w:ascii="Times New Roman" w:hAnsi="Times New Roman"/>
          <w:sz w:val="24"/>
          <w:szCs w:val="24"/>
        </w:rPr>
        <w:t>(42 часа).</w:t>
      </w:r>
    </w:p>
    <w:p>
      <w:pPr>
        <w:pStyle w:val="Normal"/>
        <w:spacing w:before="0" w:after="0"/>
        <w:ind w:left="360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Овладение техникой передвижения и стоек. </w:t>
      </w:r>
      <w:r>
        <w:rPr>
          <w:rFonts w:cs="Times New Roman" w:ascii="Times New Roman" w:hAnsi="Times New Roman"/>
          <w:sz w:val="24"/>
          <w:szCs w:val="24"/>
        </w:rPr>
        <w:t>Стойка игрока(исходные положения). Ходьба, бег, перемещаясь лицом вперед. Перемещения переставными шагами: лицом, правым, левым боком вперед. Сочетание способов перемещений.</w:t>
      </w:r>
    </w:p>
    <w:p>
      <w:pPr>
        <w:pStyle w:val="Normal"/>
        <w:spacing w:before="0" w:after="0"/>
        <w:ind w:left="360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Овладение техникой приема и передач мяча </w:t>
      </w:r>
      <w:r>
        <w:rPr>
          <w:rFonts w:cs="Times New Roman" w:ascii="Times New Roman" w:hAnsi="Times New Roman"/>
          <w:sz w:val="24"/>
          <w:szCs w:val="24"/>
        </w:rPr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  после перемещения; передачи в парах; отбивание мяча кулаком через сетку в непосредственной близости от нее; с собственного подбрасывания; подброшенного партнером – с места и после приземления. Прием и передача мяча снизу, прием и 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>
      <w:pPr>
        <w:pStyle w:val="Normal"/>
        <w:spacing w:before="0" w:after="0"/>
        <w:ind w:left="360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</w:t>
      </w:r>
      <w:r>
        <w:rPr>
          <w:rFonts w:cs="Times New Roman" w:ascii="Times New Roman" w:hAnsi="Times New Roman"/>
          <w:i/>
          <w:sz w:val="24"/>
          <w:szCs w:val="24"/>
        </w:rPr>
        <w:t>Овладение техникой подачи:</w:t>
      </w:r>
      <w:r>
        <w:rPr>
          <w:rFonts w:cs="Times New Roman" w:ascii="Times New Roman" w:hAnsi="Times New Roman"/>
          <w:sz w:val="24"/>
          <w:szCs w:val="24"/>
        </w:rPr>
        <w:t xml:space="preserve"> нижняя прямая подача; через сетку; подача в стенку, через сетку с расстояния 9 м; подача через сетку из-за лицевой линии; подача нижняя боковая.</w:t>
      </w:r>
    </w:p>
    <w:p>
      <w:pPr>
        <w:pStyle w:val="Normal"/>
        <w:spacing w:before="0" w:after="0"/>
        <w:ind w:left="360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</w:t>
      </w:r>
      <w:r>
        <w:rPr>
          <w:rFonts w:cs="Times New Roman" w:ascii="Times New Roman" w:hAnsi="Times New Roman"/>
          <w:i/>
          <w:sz w:val="24"/>
          <w:szCs w:val="24"/>
        </w:rPr>
        <w:t>Нападающие удары.</w:t>
      </w:r>
      <w:r>
        <w:rPr>
          <w:rFonts w:cs="Times New Roman" w:ascii="Times New Roman" w:hAnsi="Times New Roman"/>
          <w:sz w:val="24"/>
          <w:szCs w:val="24"/>
        </w:rPr>
        <w:t xml:space="preserve"> Прямой нападающий удар сильнейшей рукой ( овладение режимом разбега, прыжок вверх толчком двух ног: с места, с 1, 2, 3 шагов разбега, удар кистью по мячу ).</w:t>
      </w:r>
    </w:p>
    <w:p>
      <w:pPr>
        <w:pStyle w:val="Normal"/>
        <w:spacing w:before="0" w:after="0"/>
        <w:ind w:left="360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</w:t>
      </w:r>
      <w:r>
        <w:rPr>
          <w:rFonts w:cs="Times New Roman" w:ascii="Times New Roman" w:hAnsi="Times New Roman"/>
          <w:i/>
          <w:sz w:val="24"/>
          <w:szCs w:val="24"/>
        </w:rPr>
        <w:t>Овладение техникой подачи.</w:t>
      </w:r>
      <w:r>
        <w:rPr>
          <w:rFonts w:cs="Times New Roman" w:ascii="Times New Roman" w:hAnsi="Times New Roman"/>
          <w:sz w:val="24"/>
          <w:szCs w:val="24"/>
        </w:rPr>
        <w:t xml:space="preserve"> Нижняя прямая подача 3-6 м. нижняя прямая подача. Нижняя прямая подача, прием мяча, отраженного сеткой.</w:t>
      </w:r>
    </w:p>
    <w:p>
      <w:pPr>
        <w:pStyle w:val="Normal"/>
        <w:spacing w:before="0" w:after="0"/>
        <w:ind w:left="360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60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Тактическая подготовка</w:t>
      </w:r>
      <w:r>
        <w:rPr>
          <w:rFonts w:cs="Times New Roman" w:ascii="Times New Roman" w:hAnsi="Times New Roman"/>
          <w:sz w:val="24"/>
          <w:szCs w:val="24"/>
        </w:rPr>
        <w:t xml:space="preserve"> (20 часов)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</w:t>
      </w:r>
      <w:r>
        <w:rPr>
          <w:rFonts w:cs="Times New Roman" w:ascii="Times New Roman" w:hAnsi="Times New Roman"/>
          <w:i/>
          <w:sz w:val="24"/>
          <w:szCs w:val="24"/>
        </w:rPr>
        <w:t xml:space="preserve">Индивидуальные действия: </w:t>
      </w:r>
      <w:r>
        <w:rPr>
          <w:rFonts w:cs="Times New Roman" w:ascii="Times New Roman" w:hAnsi="Times New Roman"/>
          <w:sz w:val="24"/>
          <w:szCs w:val="24"/>
        </w:rPr>
        <w:t>выбор места для выполнения нижней подачи; выбор места для второй передачи и в зоне 3.</w:t>
      </w:r>
    </w:p>
    <w:p>
      <w:pPr>
        <w:pStyle w:val="Normal"/>
        <w:spacing w:before="0" w:after="0"/>
        <w:ind w:left="360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i/>
          <w:sz w:val="24"/>
          <w:szCs w:val="24"/>
        </w:rPr>
        <w:t>Групповые действия.</w:t>
      </w:r>
      <w:r>
        <w:rPr>
          <w:rFonts w:cs="Times New Roman" w:ascii="Times New Roman" w:hAnsi="Times New Roman"/>
          <w:sz w:val="24"/>
          <w:szCs w:val="24"/>
        </w:rPr>
        <w:t xml:space="preserve"> Взаимодействие игроков передней линии: игрока зоны 4 с игроком зоны 3, игрока зоны 2 с игроком зоны 3 ( при первой передаче ). Взаимодействие игроков зон 6, 5 и 1 с игроком зоны 3.</w:t>
      </w:r>
    </w:p>
    <w:p>
      <w:pPr>
        <w:pStyle w:val="Normal"/>
        <w:spacing w:before="0" w:after="0"/>
        <w:ind w:left="360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Командные действия.</w:t>
      </w:r>
      <w:r>
        <w:rPr>
          <w:rFonts w:cs="Times New Roman" w:ascii="Times New Roman" w:hAnsi="Times New Roman"/>
          <w:sz w:val="24"/>
          <w:szCs w:val="24"/>
        </w:rPr>
        <w:t xml:space="preserve"> Прием нижней подачи и первая передача в зону 3, вторая передача игроку, к которому передающий обращен лицом.</w:t>
      </w:r>
    </w:p>
    <w:p>
      <w:pPr>
        <w:pStyle w:val="Normal"/>
        <w:spacing w:before="0" w:after="0"/>
        <w:ind w:left="360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Тактика защиты.</w:t>
      </w:r>
      <w:r>
        <w:rPr>
          <w:rFonts w:cs="Times New Roman" w:ascii="Times New Roman" w:hAnsi="Times New Roman"/>
          <w:sz w:val="24"/>
          <w:szCs w:val="24"/>
        </w:rPr>
        <w:t xml:space="preserve"> Выбор места при приеме нижней подачи. Расположение игроков при приеме подачи, когда вторую передачу выполняет игрок зоны 3.</w:t>
      </w:r>
    </w:p>
    <w:p>
      <w:pPr>
        <w:pStyle w:val="Normal"/>
        <w:spacing w:before="0" w:after="0"/>
        <w:ind w:left="360"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Общефизическая подготовка (</w:t>
      </w:r>
      <w:r>
        <w:rPr>
          <w:rFonts w:cs="Times New Roman" w:ascii="Times New Roman" w:hAnsi="Times New Roman"/>
          <w:sz w:val="24"/>
          <w:szCs w:val="24"/>
        </w:rPr>
        <w:t>на каждом занятии)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>
      <w:pPr>
        <w:pStyle w:val="Normal"/>
        <w:spacing w:before="0" w:after="0"/>
        <w:ind w:left="360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i/>
          <w:sz w:val="24"/>
          <w:szCs w:val="24"/>
        </w:rPr>
        <w:t xml:space="preserve">Гимнастические упражнения. </w:t>
      </w:r>
      <w:r>
        <w:rPr>
          <w:rFonts w:cs="Times New Roman" w:ascii="Times New Roman" w:hAnsi="Times New Roman"/>
          <w:sz w:val="24"/>
          <w:szCs w:val="24"/>
        </w:rPr>
        <w:t>Упражнения без предметов: для мышц рук и плечевого . Для мышц ног, брюшного пресса, тазобедренного сустава, туловища и шеи. Упражнения со скакалками.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>
      <w:pPr>
        <w:pStyle w:val="Normal"/>
        <w:spacing w:before="0" w:after="0"/>
        <w:ind w:left="360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</w:t>
      </w:r>
      <w:r>
        <w:rPr>
          <w:rFonts w:cs="Times New Roman" w:ascii="Times New Roman" w:hAnsi="Times New Roman"/>
          <w:i/>
          <w:sz w:val="24"/>
          <w:szCs w:val="24"/>
        </w:rPr>
        <w:t>Легкоатлетические упражнения.</w:t>
      </w:r>
      <w:r>
        <w:rPr>
          <w:rFonts w:cs="Times New Roman" w:ascii="Times New Roman" w:hAnsi="Times New Roman"/>
          <w:sz w:val="24"/>
          <w:szCs w:val="24"/>
        </w:rPr>
        <w:t xml:space="preserve"> Бег с ускорением  до 30 м. Прыжки : с места в длину, вверх. Прыжки с разбега в длину и высоту.</w:t>
      </w:r>
    </w:p>
    <w:p>
      <w:pPr>
        <w:pStyle w:val="Normal"/>
        <w:spacing w:before="0" w:after="0"/>
        <w:ind w:left="360"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Соревнования </w:t>
      </w:r>
      <w:r>
        <w:rPr>
          <w:rFonts w:cs="Times New Roman" w:ascii="Times New Roman" w:hAnsi="Times New Roman"/>
          <w:sz w:val="24"/>
          <w:szCs w:val="24"/>
        </w:rPr>
        <w:t>(4 часа)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Принять участие в соревнованиях с родителями, с соседними школами. Организация и проведение соревнований. Разбор проведенных игр. Устранение ошибок.</w:t>
      </w:r>
    </w:p>
    <w:p>
      <w:pPr>
        <w:pStyle w:val="Normal"/>
        <w:spacing w:before="0" w:after="0"/>
        <w:ind w:left="360"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Система, формы контроля уровня достижений учащихся и критерии оценки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Умения и навыки проверяются во время участия учащихся в соревнованиях, в организации и проведении судейства. Подведение итогов по технической и общефизической подготовке проводится 2 раза в год(декабрь, май), учащиеся выполняют контрольные нормативы.</w:t>
      </w:r>
    </w:p>
    <w:p>
      <w:pPr>
        <w:pStyle w:val="Normal"/>
        <w:spacing w:before="0" w:after="0"/>
        <w:ind w:left="360" w:right="-284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b/>
          <w:i/>
          <w:sz w:val="24"/>
          <w:szCs w:val="24"/>
        </w:rPr>
        <w:t>Контрольные испытания.</w:t>
      </w:r>
    </w:p>
    <w:p>
      <w:pPr>
        <w:pStyle w:val="Normal"/>
        <w:spacing w:before="0" w:after="0"/>
        <w:ind w:left="360" w:right="-284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общефизическая подготовка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Бег 30 м 6х5м . на расстоянии 5 м чертятся две линии – стартовая и контрольная. По зрительному сигналу учащийся бежит. Преодолевая 5 м шесть раз. При изменении движения  в обратном направлении обе ноги испытуемого должны пересечь линию.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Прыжок в длину с места. </w:t>
      </w:r>
      <w:r>
        <w:rPr>
          <w:rFonts w:cs="Times New Roman" w:ascii="Times New Roman" w:hAnsi="Times New Roman"/>
          <w:sz w:val="24"/>
          <w:szCs w:val="24"/>
        </w:rPr>
        <w:t>Замер делается от контрольной линии до ближайшего к ней следа при приземлении. Из трех попыток берется лучший результат.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i/>
          <w:sz w:val="24"/>
          <w:szCs w:val="24"/>
        </w:rPr>
        <w:t>Техническая подготовка.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</w:t>
      </w:r>
      <w:r>
        <w:rPr>
          <w:rFonts w:cs="Times New Roman" w:ascii="Times New Roman" w:hAnsi="Times New Roman"/>
          <w:i/>
          <w:sz w:val="24"/>
          <w:szCs w:val="24"/>
        </w:rPr>
        <w:t xml:space="preserve">Испытание на точность передачи. </w:t>
      </w:r>
      <w:r>
        <w:rPr>
          <w:rFonts w:cs="Times New Roman" w:ascii="Times New Roman" w:hAnsi="Times New Roman"/>
          <w:sz w:val="24"/>
          <w:szCs w:val="24"/>
        </w:rPr>
        <w:t>Устанавливаются ограничители расстояния и высоты передачи. Каждый учащийся выполняет 5 попыток.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i/>
          <w:sz w:val="24"/>
          <w:szCs w:val="24"/>
        </w:rPr>
        <w:t>Испытание на точность передачи через сетку.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i/>
          <w:sz w:val="24"/>
          <w:szCs w:val="24"/>
        </w:rPr>
        <w:t>Испытания на точность подач.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i/>
          <w:sz w:val="24"/>
          <w:szCs w:val="24"/>
        </w:rPr>
        <w:t>Испытания на точность нападающего удара.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Испытания в защитных действиях.                                                         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                                 Тактическая подготовка.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Действия при приеме мяча в поле. Основное содержание испытаний заключается в выборе способа действия в соответствии с заданием, сигналом. Дается два упражнения: 1) выбор способа приема мяча(по заданию). Дается 10 попыток. Учитывается количество правильных попыток и качество приема. 2) выбор способа действия: прием мяча от нападающего удара или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выход к сетке на страховку и прием мяча от скидки. Дается 10 попыток. Учитывается количество правильно выполненных заданий и качество.</w:t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W w:w="10774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3262"/>
        <w:gridCol w:w="2976"/>
        <w:gridCol w:w="2268"/>
        <w:gridCol w:w="826"/>
        <w:gridCol w:w="25"/>
        <w:gridCol w:w="850"/>
      </w:tblGrid>
      <w:tr>
        <w:trPr>
          <w:trHeight w:val="645" w:hRule="atLeast"/>
        </w:trPr>
        <w:tc>
          <w:tcPr>
            <w:tcW w:w="56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элементы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226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Требования  к 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уровню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17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проведения 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Теория -1ч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Размеры площадки. Основные ошибки. Техника безопасности.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правила соревнований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– 42ч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Техника приема и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передача  мяча. 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Игра  «пионербол»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30 м, многоскоки. Стойка игрока. Перемещение в стойке. Передача двумя руками сверх у на месте. Эстафеты. Подвижные игры с элементами волейбола.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Стойка игрока.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Передача двумя руками сверх у на месте. Эстафеты. Подвижные игры с элементами волейбола.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Бег 30 м, многоскоки. Стойка игрока. Перемещение в стойке. Передача двумя руками сверх у на месте. Эстафеты. Подвижные игры с элементами волейбола.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Приём мяча двумя 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руками снизу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Стойка игрока. Перемещение в стойке. Передача двумя руками сверх у на месте. Эстафеты. Подвижные игры с элементами волейбола.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Верхняя передача мяча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  парах, тройках.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Прямой нападающий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удар. Учебная игра.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Комбинации из передвижений и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остановок игрока.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Игра «Мяч через сетку»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основным правилам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Игра в волейбол по основным правилам с привлечением учащихся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 судейству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Повторный инструктаж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технике безопасности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Техника приема и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передача  мяча. 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Игра  «пионербол»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Техника приема и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передача  мяча. 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Игра  «пионербол»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Стойка игрока.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Стойка игрока.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Приём мяча двумя 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руками снизу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Приём мяча двумя 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руками снизу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Верхняя передача мяча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  парах, тройках.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Верхняя передача мяча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  парах, тройках.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Прямой нападающий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удар. Учебная игра.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Прямой нападающий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удар. Учебная игра.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Комбинации из передвижений и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остановок игрока.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Комбинации из передвижений и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остановок игрока.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Комбинации из передвижений и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остановок игрока.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Комбинации из передвижений и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остановок игрока.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Нападающий удар, 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нижний прием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Нападающий удар, 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нижний прием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Нападающий удар, 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нижний прием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Прямой нападающий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удар. Учебная игра.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Прямой нападающий</w:t>
            </w:r>
          </w:p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удар. Учебная игра.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Соревнование. Итоговое занятие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635" w:leader="none"/>
        </w:tabs>
        <w:spacing w:before="0" w:after="0"/>
        <w:ind w:righ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Учебники: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Авторы: М.А.Виленский, И.М.Туревский, Т.Ю.Торочкова, В.А.Соколкина, Г.А.Баландин, Н.Н.Назарова, Т.Н. Казакова, Н.С.Алёшина, З.В.Гребенщикова, А.Н.Крайнов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Физическая культура 5 – 6 – 7 классы, Учебник для общеобразовательных учреждений под редакцией М.Я.Виленского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Авторы: доктор педагогических наук В.И.Лях, кандидат педагогических наук А.А.Зданевич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Физическая культура 8 – 9  классы, Учебник для общеобразовательных учреждений под редакцией В.И.Ляха А.А.Зданевича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Авторы: доктор педагогических наук В.И.Лях, кандидат педагогических наук А.А.Зданевич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Физическая культура 10 – 11  классы, Учебник для общеобразовательных учреждений под редакцией В.И.Ляха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2011.</w:t>
      </w:r>
    </w:p>
    <w:sectPr>
      <w:type w:val="nextPage"/>
      <w:pgSz w:w="11906" w:h="16838"/>
      <w:pgMar w:left="1418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96" w:hanging="360"/>
      </w:p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061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10"/>
    <w:qFormat/>
    <w:rsid w:val="00a10acf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cc2bd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Normal"/>
    <w:link w:val="a4"/>
    <w:uiPriority w:val="10"/>
    <w:qFormat/>
    <w:rsid w:val="00a10acf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09001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c2b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437b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A0C0-5CE0-43C9-84F1-F25D3974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Application>LibreOffice/6.1.1.2$Windows_x86 LibreOffice_project/5d19a1bfa650b796764388cd8b33a5af1f5baa1b</Application>
  <Pages>13</Pages>
  <Words>3198</Words>
  <Characters>20219</Characters>
  <CharactersWithSpaces>23889</CharactersWithSpaces>
  <Paragraphs>445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2010-10-31T18:04:00Z</dcterms:created>
  <dc:creator/>
  <dc:description/>
  <dc:language>ru-RU</dc:language>
  <cp:lastModifiedBy/>
  <cp:lastPrinted>2012-11-15T15:25:00Z</cp:lastPrinted>
  <dcterms:modified xsi:type="dcterms:W3CDTF">2022-02-16T17:08:15Z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